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95" w:rsidRDefault="00D427C7" w:rsidP="00D427C7">
      <w:pPr>
        <w:pStyle w:val="1"/>
        <w:spacing w:before="62"/>
        <w:ind w:right="148"/>
      </w:pPr>
      <w:r>
        <w:rPr>
          <w:lang w:val="de-DE" w:bidi="de-DE"/>
        </w:rPr>
        <w:t>VERORDNUNG</w:t>
      </w:r>
    </w:p>
    <w:p w:rsidR="00840B95" w:rsidRDefault="00D427C7" w:rsidP="00D427C7">
      <w:pPr>
        <w:ind w:left="142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DER REGIERUNG DES GEBIETS NOWGOROD</w:t>
      </w:r>
    </w:p>
    <w:p w:rsidR="00840B95" w:rsidRDefault="00840B95">
      <w:pPr>
        <w:pStyle w:val="a3"/>
        <w:rPr>
          <w:b/>
        </w:rPr>
      </w:pPr>
    </w:p>
    <w:p w:rsidR="00840B95" w:rsidRDefault="00AF6D3D">
      <w:pPr>
        <w:spacing w:before="1"/>
        <w:ind w:left="142" w:right="148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vom 26. August 2014 Nr. 448</w:t>
      </w:r>
    </w:p>
    <w:p w:rsidR="00840B95" w:rsidRDefault="00840B95">
      <w:pPr>
        <w:pStyle w:val="a3"/>
        <w:spacing w:before="11"/>
        <w:rPr>
          <w:b/>
          <w:sz w:val="23"/>
        </w:rPr>
      </w:pPr>
    </w:p>
    <w:p w:rsidR="00840B95" w:rsidRDefault="00D427C7" w:rsidP="00D427C7">
      <w:pPr>
        <w:ind w:left="142" w:right="153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ÜBER GENEHMIGUNG DES VERFAHRENS (REGLEMENTS) ZUR INTERAKTION ZWISCHEN EXEKUTIVBEHÖRDEN DES GEBIETS NOWGOROD UND ANDEREN SUBJEKTEN DER INVESTITIONSTÄTIGKEIT</w:t>
      </w:r>
    </w:p>
    <w:p w:rsidR="00840B95" w:rsidRDefault="00D427C7" w:rsidP="00D427C7">
      <w:pPr>
        <w:ind w:left="142"/>
        <w:jc w:val="center"/>
        <w:rPr>
          <w:b/>
          <w:sz w:val="24"/>
        </w:rPr>
      </w:pPr>
      <w:r>
        <w:rPr>
          <w:b/>
          <w:sz w:val="24"/>
          <w:szCs w:val="24"/>
          <w:lang w:val="de-DE" w:bidi="de-DE"/>
        </w:rPr>
        <w:t>IM INVESTITIONSBEREICH</w:t>
      </w:r>
    </w:p>
    <w:p w:rsidR="00840B95" w:rsidRDefault="00840B95">
      <w:pPr>
        <w:pStyle w:val="a3"/>
        <w:rPr>
          <w:b/>
        </w:rPr>
      </w:pPr>
    </w:p>
    <w:p w:rsidR="00840B95" w:rsidRDefault="00AF6D3D">
      <w:pPr>
        <w:pStyle w:val="a3"/>
        <w:ind w:left="102" w:right="110" w:firstLine="539"/>
        <w:jc w:val="both"/>
      </w:pPr>
      <w:r>
        <w:rPr>
          <w:lang w:val="de-DE" w:bidi="de-DE"/>
        </w:rPr>
        <w:t xml:space="preserve">Das Verfahren (Reglement) zur Interaktion zwischen Exekutivbehörden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und anderen Subjekten der Investitionstätigkeit im Investitionsbereich wird mit dem Ziel genehmigt, einen Zustrom von Investitionen in die Wirtschaft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zu gewährleisten und Investitionsprojekte im </w:t>
      </w:r>
      <w:r w:rsidRPr="00D427C7">
        <w:rPr>
          <w:highlight w:val="yellow"/>
          <w:lang w:val="de-DE" w:bidi="de-DE"/>
        </w:rPr>
        <w:t xml:space="preserve">Gebiet </w:t>
      </w:r>
      <w:proofErr w:type="spellStart"/>
      <w:r w:rsidRPr="00D427C7">
        <w:rPr>
          <w:highlight w:val="yellow"/>
          <w:lang w:val="de-DE" w:bidi="de-DE"/>
        </w:rPr>
        <w:t>Nowgorod</w:t>
      </w:r>
      <w:proofErr w:type="spellEnd"/>
      <w:r w:rsidRPr="00D427C7">
        <w:rPr>
          <w:highlight w:val="yellow"/>
          <w:lang w:val="de-DE" w:bidi="de-DE"/>
        </w:rPr>
        <w:t xml:space="preserve"> zu fördern.</w:t>
      </w:r>
    </w:p>
    <w:p w:rsidR="00840B95" w:rsidRDefault="00AF6D3D" w:rsidP="00D427C7">
      <w:pPr>
        <w:pStyle w:val="a3"/>
        <w:spacing w:before="1"/>
        <w:ind w:left="102" w:right="111" w:firstLine="539"/>
        <w:jc w:val="both"/>
      </w:pPr>
      <w:r>
        <w:rPr>
          <w:lang w:val="de-DE" w:bidi="de-DE"/>
        </w:rPr>
        <w:t xml:space="preserve">Das Verfahren (Reglement) zur Interaktion zwischen Exekutivbehörden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und anderen Subjekten der Investitionstätigkeit im Investitionsbereich regelt das </w:t>
      </w:r>
      <w:proofErr w:type="spellStart"/>
      <w:r>
        <w:rPr>
          <w:lang w:val="de-DE" w:bidi="de-DE"/>
        </w:rPr>
        <w:t>Interaktionsmechanismus</w:t>
      </w:r>
      <w:proofErr w:type="spellEnd"/>
      <w:r>
        <w:rPr>
          <w:lang w:val="de-DE" w:bidi="de-DE"/>
        </w:rPr>
        <w:t xml:space="preserve"> zwischen den Exekutivbehörden des Gebiets </w:t>
      </w:r>
      <w:proofErr w:type="spellStart"/>
      <w:r>
        <w:rPr>
          <w:lang w:val="de-DE" w:bidi="de-DE"/>
        </w:rPr>
        <w:t>Now</w:t>
      </w:r>
      <w:bookmarkStart w:id="0" w:name="_GoBack"/>
      <w:bookmarkEnd w:id="0"/>
      <w:r>
        <w:rPr>
          <w:lang w:val="de-DE" w:bidi="de-DE"/>
        </w:rPr>
        <w:t>gorod</w:t>
      </w:r>
      <w:proofErr w:type="spellEnd"/>
      <w:r>
        <w:rPr>
          <w:lang w:val="de-DE" w:bidi="de-DE"/>
        </w:rPr>
        <w:t xml:space="preserve">, der staatlichen regionalen autonomen Einrichtung „Agentur für Entwicklung des Gebiets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>“ und anderen Subjekten der Inve</w:t>
      </w:r>
      <w:r w:rsidR="00D427C7">
        <w:rPr>
          <w:lang w:val="de-DE" w:bidi="de-DE"/>
        </w:rPr>
        <w:t>stitionstätigkeit (im Weiteren –</w:t>
      </w:r>
      <w:r>
        <w:rPr>
          <w:lang w:val="de-DE" w:bidi="de-DE"/>
        </w:rPr>
        <w:t xml:space="preserve"> Subjekte der Investitionstätigkeit) im Rahmen der Maßnahmen zur Begleitung der Investitionsprojekte im Gebiet </w:t>
      </w:r>
      <w:proofErr w:type="spellStart"/>
      <w:r>
        <w:rPr>
          <w:lang w:val="de-DE" w:bidi="de-DE"/>
        </w:rPr>
        <w:t>Nowgorod</w:t>
      </w:r>
      <w:proofErr w:type="spellEnd"/>
      <w:r>
        <w:rPr>
          <w:lang w:val="de-DE" w:bidi="de-DE"/>
        </w:rPr>
        <w:t xml:space="preserve"> nach dem Prinzip des einzigen Schalters (</w:t>
      </w:r>
      <w:r w:rsidR="00D427C7">
        <w:rPr>
          <w:lang w:val="de-DE" w:bidi="de-DE"/>
        </w:rPr>
        <w:t>„</w:t>
      </w:r>
      <w:r>
        <w:rPr>
          <w:lang w:val="de-DE" w:bidi="de-DE"/>
        </w:rPr>
        <w:t xml:space="preserve">single </w:t>
      </w:r>
      <w:proofErr w:type="spellStart"/>
      <w:r>
        <w:rPr>
          <w:lang w:val="de-DE" w:bidi="de-DE"/>
        </w:rPr>
        <w:t>window</w:t>
      </w:r>
      <w:proofErr w:type="spellEnd"/>
      <w:r>
        <w:rPr>
          <w:lang w:val="de-DE" w:bidi="de-DE"/>
        </w:rPr>
        <w:t>“).</w:t>
      </w:r>
    </w:p>
    <w:sectPr w:rsidR="00840B95">
      <w:type w:val="continuous"/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840B95"/>
    <w:rsid w:val="00840B95"/>
    <w:rsid w:val="00AF6D3D"/>
    <w:rsid w:val="00D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2019-02-01T09:22:00Z</dcterms:created>
  <dcterms:modified xsi:type="dcterms:W3CDTF">2019-02-01T09:46:00Z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